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C7" w:rsidRDefault="004574C7" w:rsidP="00521EBE">
      <w:pPr>
        <w:jc w:val="center"/>
      </w:pPr>
      <w:r>
        <w:t xml:space="preserve">REGULAMIN </w:t>
      </w:r>
      <w:r w:rsidR="004A0640">
        <w:t>PROMOCJI „</w:t>
      </w:r>
      <w:r w:rsidR="00745191">
        <w:t>Jeszcze tego lata Kradex Mistrzem Świata</w:t>
      </w:r>
      <w:r w:rsidR="004A0640">
        <w:t>”</w:t>
      </w:r>
    </w:p>
    <w:p w:rsidR="004574C7" w:rsidRDefault="004A0640" w:rsidP="004574C7">
      <w:r>
        <w:t xml:space="preserve">Opis promocji sprzedażowej produktów marki Kradex, zwany </w:t>
      </w:r>
      <w:r w:rsidR="004574C7">
        <w:t>(dalej: „Regulamin</w:t>
      </w:r>
      <w:r>
        <w:t>em</w:t>
      </w:r>
      <w:r w:rsidR="004574C7">
        <w:t>”)</w:t>
      </w: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WARUNKI OGÓLNE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Organizatorem </w:t>
      </w:r>
      <w:r w:rsidR="004A0640">
        <w:t>pr</w:t>
      </w:r>
      <w:r w:rsidR="00741A0E">
        <w:t>o</w:t>
      </w:r>
      <w:r w:rsidR="004A0640">
        <w:t>mocji</w:t>
      </w:r>
      <w:r>
        <w:t xml:space="preserve"> jest </w:t>
      </w:r>
      <w:r w:rsidR="001B00AD">
        <w:t>f</w:t>
      </w:r>
      <w:r w:rsidR="006F01A7">
        <w:t>irma Kradex II Robert Radzikowski, z siedzibą w Warszawie przy ul. Naddnieprzańskiej 32</w:t>
      </w:r>
      <w:r w:rsidR="009F55A9">
        <w:t xml:space="preserve"> („Organizator").</w:t>
      </w:r>
    </w:p>
    <w:p w:rsidR="009F55A9" w:rsidRDefault="004574C7" w:rsidP="00D62611">
      <w:pPr>
        <w:pStyle w:val="Akapitzlist"/>
        <w:numPr>
          <w:ilvl w:val="1"/>
          <w:numId w:val="2"/>
        </w:numPr>
      </w:pPr>
      <w:r>
        <w:t xml:space="preserve">Fundatorem nagród jest </w:t>
      </w:r>
      <w:r w:rsidR="006F01A7">
        <w:t>Organizator</w:t>
      </w:r>
      <w:r w:rsidR="001B00AD">
        <w:t>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Warunki uczestnictwa w </w:t>
      </w:r>
      <w:r w:rsidR="004A0640">
        <w:t>Promocji</w:t>
      </w:r>
      <w:r>
        <w:t xml:space="preserve"> określone są w niniejszym Regulaminie oraz w bezwzględnie obowiązujących przepisach prawa.</w:t>
      </w:r>
    </w:p>
    <w:p w:rsidR="004574C7" w:rsidRDefault="00741A0E" w:rsidP="00D62611">
      <w:pPr>
        <w:pStyle w:val="Akapitzlist"/>
        <w:numPr>
          <w:ilvl w:val="1"/>
          <w:numId w:val="2"/>
        </w:numPr>
      </w:pPr>
      <w:r>
        <w:t>Promocja</w:t>
      </w:r>
      <w:r w:rsidR="004574C7">
        <w:t xml:space="preserve"> organizowan</w:t>
      </w:r>
      <w:r>
        <w:t>a</w:t>
      </w:r>
      <w:r w:rsidR="004574C7">
        <w:t xml:space="preserve"> jest na terenie Rzeczpospolitej Polskiej.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Udział uczestnika w </w:t>
      </w:r>
      <w:r w:rsidR="004A0640">
        <w:t>promocji</w:t>
      </w:r>
      <w:r>
        <w:t xml:space="preserve"> oznacza akceptację zasad zawartych</w:t>
      </w:r>
      <w:r w:rsidR="002C74A4">
        <w:t xml:space="preserve"> </w:t>
      </w:r>
      <w:r>
        <w:t>w niniejszym Regulaminie. Uczestnik zobowiązuje się do przestrzegania określonych w nim</w:t>
      </w:r>
      <w:r w:rsidR="009F55A9">
        <w:t xml:space="preserve"> </w:t>
      </w:r>
      <w:r>
        <w:t>zasad.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Organizator jest </w:t>
      </w:r>
      <w:r w:rsidRPr="002D67B4">
        <w:t>przyrzekającym nagrodę</w:t>
      </w:r>
      <w:r>
        <w:t xml:space="preserve"> w rozumieniu art. 919 i 921 Kodeksu</w:t>
      </w:r>
      <w:r w:rsidR="009F55A9">
        <w:t xml:space="preserve"> </w:t>
      </w:r>
      <w:r>
        <w:t>Cywilnego.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W trakcie trwania </w:t>
      </w:r>
      <w:r w:rsidR="004A0640">
        <w:t>pr</w:t>
      </w:r>
      <w:r w:rsidR="00741A0E">
        <w:t>o</w:t>
      </w:r>
      <w:r w:rsidR="004A0640">
        <w:t>mocji</w:t>
      </w:r>
      <w:r>
        <w:t xml:space="preserve"> treść Regulaminu będzie dostępna do wglądu</w:t>
      </w:r>
      <w:r w:rsidR="009F55A9">
        <w:t xml:space="preserve"> </w:t>
      </w:r>
      <w:r>
        <w:t>w siedzibie</w:t>
      </w:r>
      <w:r w:rsidR="009F55A9">
        <w:t xml:space="preserve"> oraz na stronie www Organizatora (</w:t>
      </w:r>
      <w:r w:rsidR="006F01A7">
        <w:t>www.kradex.com.pl)</w:t>
      </w:r>
      <w:r w:rsidR="009F55A9">
        <w:t xml:space="preserve">. 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 xml:space="preserve">CZAS TRWANIA </w:t>
      </w:r>
      <w:r w:rsidR="004A0640">
        <w:t>PROMOCJI</w:t>
      </w:r>
    </w:p>
    <w:p w:rsidR="004574C7" w:rsidRDefault="004A0640" w:rsidP="00D62611">
      <w:pPr>
        <w:pStyle w:val="Akapitzlist"/>
        <w:numPr>
          <w:ilvl w:val="1"/>
          <w:numId w:val="2"/>
        </w:numPr>
      </w:pPr>
      <w:r>
        <w:t>Promocja</w:t>
      </w:r>
      <w:r w:rsidR="004574C7">
        <w:t xml:space="preserve"> trwa </w:t>
      </w:r>
      <w:r>
        <w:t xml:space="preserve">od </w:t>
      </w:r>
      <w:r w:rsidR="00745191">
        <w:t>dnia 25 maja 2018 do dnia 31 lipca 2018</w:t>
      </w:r>
      <w:r>
        <w:t xml:space="preserve"> roku</w:t>
      </w:r>
      <w:r w:rsidR="006F01A7">
        <w:t xml:space="preserve"> </w:t>
      </w:r>
      <w:r>
        <w:t>lub wyczerpania zapasów nagród</w:t>
      </w:r>
      <w:r w:rsidR="004574C7">
        <w:t>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 xml:space="preserve">UCZESTNICTWO W </w:t>
      </w:r>
      <w:r w:rsidR="004A0640">
        <w:t>PROMOCJI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>Uczestnikami Konkursu nie mogą być pracownicy i osoby działające na zlecenie</w:t>
      </w:r>
      <w:r w:rsidR="00D35B5F">
        <w:t xml:space="preserve"> </w:t>
      </w:r>
      <w:r>
        <w:t>Organizatora, jak również ich małżonkowie, dzieci, rodzice i rodzeństwo.</w:t>
      </w:r>
    </w:p>
    <w:p w:rsidR="00E04B21" w:rsidRDefault="00E04B21" w:rsidP="00D62611">
      <w:pPr>
        <w:pStyle w:val="Akapitzlist"/>
        <w:numPr>
          <w:ilvl w:val="1"/>
          <w:numId w:val="2"/>
        </w:numPr>
      </w:pPr>
      <w:r>
        <w:t>Laureatem można zostać tylko raz w czasie trwania promocji. Dzielenie większych zamówień na kilka spełniających warunki lub ponowne złożenie zamówienia spełniającego warunki nie daje prawa do kolejnej nagrody.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 xml:space="preserve">ZGŁOSZENIA </w:t>
      </w:r>
      <w:r w:rsidR="004A0640">
        <w:t>PROMOCYJNE</w:t>
      </w:r>
    </w:p>
    <w:p w:rsidR="004574C7" w:rsidRDefault="004574C7" w:rsidP="00C14533">
      <w:pPr>
        <w:pStyle w:val="Akapitzlist"/>
        <w:numPr>
          <w:ilvl w:val="1"/>
          <w:numId w:val="2"/>
        </w:numPr>
        <w:ind w:left="709"/>
      </w:pPr>
      <w:r>
        <w:t xml:space="preserve">Warunkiem udziału w </w:t>
      </w:r>
      <w:r w:rsidR="004A0640">
        <w:t>promocji</w:t>
      </w:r>
      <w:r>
        <w:t xml:space="preserve"> jest akceptacja Regulaminu.</w:t>
      </w:r>
    </w:p>
    <w:p w:rsidR="00EA30F8" w:rsidRPr="00293A1F" w:rsidRDefault="004A0640" w:rsidP="00CA3860">
      <w:pPr>
        <w:pStyle w:val="Akapitzlist"/>
        <w:numPr>
          <w:ilvl w:val="1"/>
          <w:numId w:val="2"/>
        </w:numPr>
        <w:ind w:left="708"/>
      </w:pPr>
      <w:r>
        <w:t>Udział w promocji polega na złożeniu zamówienia na produkty marki KRADEX</w:t>
      </w:r>
      <w:r w:rsidR="00745191">
        <w:t xml:space="preserve">, w tym min. 1 sztukę z nowych produktów: </w:t>
      </w:r>
      <w:r w:rsidR="00197380">
        <w:t xml:space="preserve">Z128, ZP150.150.60 lub ZP135.135.60 </w:t>
      </w:r>
      <w:r>
        <w:t>w sklepie Organizatora na kwotę minimum 1</w:t>
      </w:r>
      <w:r w:rsidR="00745191">
        <w:t>3</w:t>
      </w:r>
      <w:r>
        <w:t xml:space="preserve">00 zł </w:t>
      </w:r>
      <w:r w:rsidR="00745191">
        <w:t xml:space="preserve">brutto </w:t>
      </w:r>
      <w:r>
        <w:t>oraz podanie przy zamówieniu hasła o treści „</w:t>
      </w:r>
      <w:r w:rsidR="00197380">
        <w:t>Jeszcze tego lata Kradex mistrzem świata</w:t>
      </w:r>
      <w:r>
        <w:t>!”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 xml:space="preserve">Zgłoszenie </w:t>
      </w:r>
      <w:r w:rsidR="004A0640">
        <w:t>promocyjne</w:t>
      </w:r>
      <w:r>
        <w:t xml:space="preserve"> jest całkowicie dobrowolne.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NAGRODY</w:t>
      </w:r>
    </w:p>
    <w:p w:rsidR="004574C7" w:rsidRDefault="004A0640" w:rsidP="004A0640">
      <w:pPr>
        <w:pStyle w:val="Akapitzlist"/>
        <w:numPr>
          <w:ilvl w:val="1"/>
          <w:numId w:val="2"/>
        </w:numPr>
      </w:pPr>
      <w:r>
        <w:t xml:space="preserve">Spełnienie warunków promocji nagradzane jest nagrodą rzeczową w postaci piłki </w:t>
      </w:r>
      <w:r w:rsidR="00197380">
        <w:t>Kufla do napojów z logo Kradex.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>Uczestnik nie jest uprawniony do żądania wymiany Nagrody na gotówkę lub nagrodę</w:t>
      </w:r>
      <w:r w:rsidR="002C74A4">
        <w:t xml:space="preserve"> </w:t>
      </w:r>
      <w:r>
        <w:t>innego rodzaju.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>Uczestnikom nie przysługuje prawo do zastrzeżenia szczególnych właściwości Nagrody.</w:t>
      </w:r>
    </w:p>
    <w:p w:rsidR="004574C7" w:rsidRDefault="004574C7" w:rsidP="00D62611">
      <w:pPr>
        <w:pStyle w:val="Akapitzlist"/>
        <w:numPr>
          <w:ilvl w:val="1"/>
          <w:numId w:val="2"/>
        </w:numPr>
      </w:pPr>
      <w:r>
        <w:t>Uczestnicy Konkursu nie mogą przenieść prawa do uzyskania Nagrody na osoby</w:t>
      </w:r>
      <w:r w:rsidR="002C74A4">
        <w:t xml:space="preserve"> </w:t>
      </w:r>
      <w:r>
        <w:t>trzecie.</w:t>
      </w:r>
    </w:p>
    <w:p w:rsidR="00EE47AD" w:rsidRDefault="001B00AD" w:rsidP="00D62611">
      <w:pPr>
        <w:pStyle w:val="Akapitzlist"/>
        <w:numPr>
          <w:ilvl w:val="1"/>
          <w:numId w:val="2"/>
        </w:numPr>
      </w:pPr>
      <w:r>
        <w:lastRenderedPageBreak/>
        <w:t>Zgodnie z</w:t>
      </w:r>
      <w:r w:rsidR="00EE47AD">
        <w:t xml:space="preserve"> art. 21 ust. 1 pkt 68 ustawy o PIT, nagrody nieprzekraczające kwoty 760 z</w:t>
      </w:r>
      <w:r>
        <w:t>ł zwolnione są z opodatkowania.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ZASADY UCZESTNICTWA</w:t>
      </w:r>
    </w:p>
    <w:p w:rsidR="002C74A4" w:rsidRDefault="004574C7" w:rsidP="00D62611">
      <w:pPr>
        <w:pStyle w:val="Akapitzlist"/>
        <w:numPr>
          <w:ilvl w:val="1"/>
          <w:numId w:val="2"/>
        </w:numPr>
      </w:pPr>
      <w:r>
        <w:t xml:space="preserve">Organizator zastrzega sobie prawo do wykluczenia z udziału w </w:t>
      </w:r>
      <w:r w:rsidR="006C0C6F">
        <w:t>promocji</w:t>
      </w:r>
      <w:r>
        <w:t xml:space="preserve"> Uczestników,</w:t>
      </w:r>
      <w:r w:rsidR="002C74A4">
        <w:t xml:space="preserve"> </w:t>
      </w:r>
      <w:r>
        <w:t xml:space="preserve">a w skrajnych przypadkach do całkowitego blokowania uczestnictwa w </w:t>
      </w:r>
      <w:r w:rsidR="006C0C6F">
        <w:t>promocji</w:t>
      </w:r>
      <w:r>
        <w:t xml:space="preserve"> tych</w:t>
      </w:r>
      <w:r w:rsidR="002C74A4">
        <w:t xml:space="preserve"> </w:t>
      </w:r>
      <w:r>
        <w:t>Uczestników, którzy naruszają postanowienia niniejszego Regulaminu, a w szczególności:</w:t>
      </w:r>
    </w:p>
    <w:p w:rsidR="004574C7" w:rsidRDefault="004574C7" w:rsidP="001B00AD">
      <w:pPr>
        <w:pStyle w:val="Akapitzlist"/>
        <w:numPr>
          <w:ilvl w:val="1"/>
          <w:numId w:val="5"/>
        </w:numPr>
      </w:pPr>
      <w:r>
        <w:t>prowadzą działania sprzeczne z prawem, z dobrymi obyczajami, a w szczególności,</w:t>
      </w:r>
      <w:r w:rsidR="002C74A4">
        <w:t xml:space="preserve"> </w:t>
      </w:r>
      <w:r>
        <w:t>gdy godzą swym zachowaniem w interesy osób trzecich,</w:t>
      </w:r>
    </w:p>
    <w:p w:rsidR="004574C7" w:rsidRDefault="004574C7" w:rsidP="001B00AD">
      <w:pPr>
        <w:pStyle w:val="Akapitzlist"/>
        <w:numPr>
          <w:ilvl w:val="1"/>
          <w:numId w:val="5"/>
        </w:numPr>
      </w:pPr>
      <w:r>
        <w:t>prowadzą działania co do których zachodzi uzasadnione przypuszczenie, że mogą</w:t>
      </w:r>
      <w:r w:rsidR="002C74A4">
        <w:t xml:space="preserve"> </w:t>
      </w:r>
      <w:r>
        <w:t>one prowadzić do prób obejścia Regulaminu lub zabezpieczeń i zasad</w:t>
      </w:r>
      <w:r w:rsidR="002C74A4">
        <w:t xml:space="preserve"> </w:t>
      </w:r>
      <w:r>
        <w:t xml:space="preserve">funkcjonowania </w:t>
      </w:r>
      <w:r w:rsidR="006C0C6F">
        <w:t>promocji</w:t>
      </w:r>
      <w:r>
        <w:t>,</w:t>
      </w:r>
    </w:p>
    <w:p w:rsidR="004574C7" w:rsidRDefault="004574C7" w:rsidP="001B00AD">
      <w:pPr>
        <w:pStyle w:val="Akapitzlist"/>
        <w:numPr>
          <w:ilvl w:val="1"/>
          <w:numId w:val="5"/>
        </w:numPr>
      </w:pPr>
      <w:r>
        <w:t xml:space="preserve">prowadzą działania naruszające uzasadnione interesy </w:t>
      </w:r>
      <w:r w:rsidR="002B301E">
        <w:t>Organizatora</w:t>
      </w:r>
      <w:r w:rsidR="002C74A4">
        <w:t xml:space="preserve"> </w:t>
      </w:r>
      <w:r w:rsidR="00741A0E">
        <w:t>lub godzą w jego wizerunek.</w:t>
      </w:r>
    </w:p>
    <w:p w:rsidR="001B00AD" w:rsidRDefault="001B00AD" w:rsidP="001B00AD">
      <w:pPr>
        <w:pStyle w:val="Akapitzlist"/>
        <w:ind w:left="792"/>
      </w:pPr>
    </w:p>
    <w:p w:rsidR="004574C7" w:rsidRDefault="006C0C6F" w:rsidP="00D62611">
      <w:pPr>
        <w:pStyle w:val="Akapitzlist"/>
        <w:numPr>
          <w:ilvl w:val="0"/>
          <w:numId w:val="2"/>
        </w:numPr>
      </w:pPr>
      <w:r>
        <w:t>ZAKOŃCZENIE PROMOCJI</w:t>
      </w:r>
      <w:r w:rsidR="004574C7">
        <w:t xml:space="preserve"> ORAZ ODBIÓR NAGRODY</w:t>
      </w:r>
    </w:p>
    <w:p w:rsidR="004574C7" w:rsidRDefault="002B301E" w:rsidP="006C0C6F">
      <w:pPr>
        <w:pStyle w:val="Akapitzlist"/>
        <w:numPr>
          <w:ilvl w:val="1"/>
          <w:numId w:val="2"/>
        </w:numPr>
      </w:pPr>
      <w:r>
        <w:t xml:space="preserve">O </w:t>
      </w:r>
      <w:r w:rsidR="006C0C6F">
        <w:t>prawie do odebrania nagrody</w:t>
      </w:r>
      <w:r w:rsidR="004574C7">
        <w:t xml:space="preserve"> </w:t>
      </w:r>
      <w:r>
        <w:t xml:space="preserve">decyduje kolejność </w:t>
      </w:r>
      <w:r w:rsidR="006C0C6F">
        <w:t>składania zamówień</w:t>
      </w:r>
      <w:r>
        <w:t xml:space="preserve">. 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Laureat nie nabywa lub traci prawo do Nagrody w przypadku złamania któregokolwiek</w:t>
      </w:r>
      <w:r w:rsidR="002C74A4">
        <w:t xml:space="preserve"> </w:t>
      </w:r>
      <w:r>
        <w:t>punktu niniejszego Regulaminu, a w wypadku ujawnienia faktu złamania Regulaminu po</w:t>
      </w:r>
      <w:r w:rsidR="002C74A4">
        <w:t xml:space="preserve"> </w:t>
      </w:r>
      <w:r>
        <w:t>doręczeniu Nagrody, Laureat jest zobowiązany do jej zwrotu lub zwrotu wartości nagrody, którą</w:t>
      </w:r>
      <w:r w:rsidR="002C74A4">
        <w:t xml:space="preserve"> </w:t>
      </w:r>
      <w:r>
        <w:t xml:space="preserve">Organizator określa na kwotę </w:t>
      </w:r>
      <w:r w:rsidR="00197380">
        <w:t>50</w:t>
      </w:r>
      <w:r w:rsidR="008C249A">
        <w:t xml:space="preserve"> PLN.</w:t>
      </w:r>
    </w:p>
    <w:p w:rsidR="006C0C6F" w:rsidRDefault="006C0C6F" w:rsidP="006C0C6F">
      <w:pPr>
        <w:pStyle w:val="Akapitzlist"/>
        <w:numPr>
          <w:ilvl w:val="1"/>
          <w:numId w:val="2"/>
        </w:numPr>
      </w:pPr>
      <w:r>
        <w:t xml:space="preserve">Organizator przeznacza na nagrody pulę </w:t>
      </w:r>
      <w:r w:rsidR="00197380">
        <w:t>48 sztuk kufli.</w:t>
      </w:r>
    </w:p>
    <w:p w:rsidR="006C0C6F" w:rsidRDefault="006C0C6F" w:rsidP="006C0C6F">
      <w:pPr>
        <w:pStyle w:val="Akapitzlist"/>
        <w:numPr>
          <w:ilvl w:val="1"/>
          <w:numId w:val="2"/>
        </w:numPr>
      </w:pPr>
      <w:r>
        <w:t xml:space="preserve">Zakończenie promocji następuje w momencie wyczerpania puli nagród lub </w:t>
      </w:r>
      <w:r w:rsidR="00197380">
        <w:t>w dniu 31 lipca 2018 o północy.</w:t>
      </w:r>
    </w:p>
    <w:p w:rsidR="001B3BA2" w:rsidRDefault="00D62611" w:rsidP="00907F5C">
      <w:pPr>
        <w:pStyle w:val="Akapitzlist"/>
        <w:numPr>
          <w:ilvl w:val="1"/>
          <w:numId w:val="2"/>
        </w:numPr>
      </w:pPr>
      <w:r>
        <w:t>Laureat wyraża zgodę na przetwarzanie jego danych osobowych w celu zrealizowania wysyłki nagrody.</w:t>
      </w:r>
    </w:p>
    <w:p w:rsidR="006C0C6F" w:rsidRDefault="00741A0E" w:rsidP="00907F5C">
      <w:pPr>
        <w:pStyle w:val="Akapitzlist"/>
        <w:numPr>
          <w:ilvl w:val="1"/>
          <w:numId w:val="2"/>
        </w:numPr>
      </w:pPr>
      <w:r>
        <w:t xml:space="preserve"> N</w:t>
      </w:r>
      <w:r w:rsidR="006C0C6F">
        <w:t>agrody będą dostarczane wraz zamówionymi produktami Kradex.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POSTĘPOWANIE REKLAMACYJNE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Reklamacje co do przebiegu </w:t>
      </w:r>
      <w:r w:rsidR="00741A0E">
        <w:t>promocji</w:t>
      </w:r>
      <w:r>
        <w:t xml:space="preserve"> mogą być zgłaszane pisemnie na adres</w:t>
      </w:r>
      <w:r w:rsidR="00D62611">
        <w:t xml:space="preserve"> siedziby Organizatora</w:t>
      </w:r>
      <w:r>
        <w:t xml:space="preserve"> w terminie 14 dni od rozstrzygnięcia </w:t>
      </w:r>
      <w:r w:rsidR="006C0C6F">
        <w:t>promocji</w:t>
      </w:r>
      <w:r>
        <w:t xml:space="preserve"> (decyduje data doręczenia</w:t>
      </w:r>
      <w:r w:rsidR="00A60D6F">
        <w:t xml:space="preserve"> </w:t>
      </w:r>
      <w:r>
        <w:t>reklamacji na powyższy adres). Reklamacja zgłoszona po wyznaczonym terminie nie wywołuje</w:t>
      </w:r>
      <w:r w:rsidR="00A60D6F">
        <w:t xml:space="preserve"> </w:t>
      </w:r>
      <w:r>
        <w:t>skutków prawnych, co nie pozbawia Uczestnika prawa do dochodzenia roszczeń na drodze</w:t>
      </w:r>
      <w:r w:rsidR="00A60D6F">
        <w:t xml:space="preserve"> </w:t>
      </w:r>
      <w:r>
        <w:t>sądowej.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Prawo złożenia reklamacji przysługuje jedynie Uczestnikom </w:t>
      </w:r>
      <w:r w:rsidR="006C0C6F">
        <w:t>promocji</w:t>
      </w:r>
      <w:r>
        <w:t>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Pisemna reklamacja powinna zawierać: imię, nazwisko, dokładny adres Uczestnika jak również dokładny</w:t>
      </w:r>
      <w:r w:rsidR="00A60D6F">
        <w:t xml:space="preserve"> </w:t>
      </w:r>
      <w:r>
        <w:t>opis i wskazanie przyczyny reklamacji oraz żądanie Uczestnika.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Reklamacje rozpatrywane są przez Organizatora w terminie 14 dni od dnia doręczenia</w:t>
      </w:r>
      <w:r w:rsidR="00A60D6F">
        <w:t xml:space="preserve"> </w:t>
      </w:r>
      <w:r>
        <w:t>reklamacji Organizatorowi. Uczestnik o decyzji Organizatora zostanie powiadomiony listem</w:t>
      </w:r>
      <w:r w:rsidR="00A60D6F">
        <w:t xml:space="preserve"> </w:t>
      </w:r>
      <w:r>
        <w:t>poleconym wysłanym na adres podany w reklamacji w terminie 7 dni od daty rozpatrzenia</w:t>
      </w:r>
      <w:r w:rsidR="00A60D6F">
        <w:t xml:space="preserve"> </w:t>
      </w:r>
      <w:r>
        <w:t>reklamacji.</w:t>
      </w:r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PRZETWARZANIE DANYCH OSOBOWYCH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Administratorem danych osobowych Uczestników </w:t>
      </w:r>
      <w:r w:rsidR="006C0C6F">
        <w:t>promocji</w:t>
      </w:r>
      <w:r>
        <w:t xml:space="preserve"> jest Organizator. Dane osobowe</w:t>
      </w:r>
      <w:r w:rsidR="00A60D6F">
        <w:t xml:space="preserve"> </w:t>
      </w:r>
      <w:r>
        <w:t xml:space="preserve">będą przetwarzane wyłącznie w celach i w zakresie związanym z </w:t>
      </w:r>
      <w:r w:rsidR="00741A0E">
        <w:t>promocją</w:t>
      </w:r>
      <w:r>
        <w:t>, tj. w celach</w:t>
      </w:r>
      <w:r w:rsidR="00A60D6F">
        <w:t xml:space="preserve"> </w:t>
      </w:r>
      <w:r>
        <w:lastRenderedPageBreak/>
        <w:t xml:space="preserve">związanych z organizacją i przeprowadzeniem </w:t>
      </w:r>
      <w:r w:rsidR="006C0C6F">
        <w:t>pr</w:t>
      </w:r>
      <w:r w:rsidR="00741A0E">
        <w:t>o</w:t>
      </w:r>
      <w:r w:rsidR="006C0C6F">
        <w:t>mocji</w:t>
      </w:r>
      <w:r>
        <w:t>, w tym wydania Nagrody,</w:t>
      </w:r>
      <w:r w:rsidR="00A60D6F">
        <w:t xml:space="preserve"> </w:t>
      </w:r>
      <w:r>
        <w:t>sprawozdawczością podatkową i księgową. Uczestnikom przysługuje prawo dostępu do danych</w:t>
      </w:r>
      <w:r w:rsidR="00A60D6F">
        <w:t xml:space="preserve"> </w:t>
      </w:r>
      <w:r>
        <w:t>i ich poprawiania, oraz żądania usunięcia tych danych. Administrator danych informuje, że</w:t>
      </w:r>
      <w:r w:rsidR="00A60D6F">
        <w:t xml:space="preserve"> </w:t>
      </w:r>
      <w:r>
        <w:t>podanie danych jest dobrowolne, ale niezbędne dla uzyskania Nagród, oraz rozpatrzenia</w:t>
      </w:r>
      <w:r w:rsidR="00A60D6F">
        <w:t xml:space="preserve"> </w:t>
      </w:r>
      <w:r>
        <w:t>ewentualnych reklamacji.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Uczestnik </w:t>
      </w:r>
      <w:r w:rsidR="006C0C6F">
        <w:t>promocji</w:t>
      </w:r>
      <w:r>
        <w:t xml:space="preserve"> wyraża zgodę na przetwarzanie jego danych osobowych przez</w:t>
      </w:r>
      <w:r w:rsidR="00A60D6F">
        <w:t xml:space="preserve"> </w:t>
      </w:r>
      <w:r>
        <w:t xml:space="preserve">administratora </w:t>
      </w:r>
      <w:r w:rsidR="006C0C6F">
        <w:t>danych w związku z organizowaną</w:t>
      </w:r>
      <w:r>
        <w:t xml:space="preserve"> </w:t>
      </w:r>
      <w:r w:rsidR="006C0C6F">
        <w:t>promocją</w:t>
      </w:r>
      <w:r>
        <w:t>.</w:t>
      </w:r>
    </w:p>
    <w:p w:rsidR="007532DE" w:rsidRDefault="004574C7" w:rsidP="007532DE">
      <w:pPr>
        <w:pStyle w:val="Akapitzlist"/>
        <w:numPr>
          <w:ilvl w:val="1"/>
          <w:numId w:val="2"/>
        </w:numPr>
      </w:pPr>
      <w:r>
        <w:t xml:space="preserve">Dane Uczestników </w:t>
      </w:r>
      <w:r w:rsidR="006C0C6F">
        <w:t>promocji</w:t>
      </w:r>
      <w:r>
        <w:t xml:space="preserve"> będą przetwarzane zgodnie z postanowieniami ustawy</w:t>
      </w:r>
      <w:r w:rsidR="00A60D6F">
        <w:t xml:space="preserve"> </w:t>
      </w:r>
      <w:r>
        <w:t>o ochronie danych osobowych. (Dz. U. z 1997 r., nr 133, poz. 883 ze zm.)</w:t>
      </w:r>
      <w:r w:rsidR="00977EF9">
        <w:t xml:space="preserve"> oraz zgodnie z </w:t>
      </w:r>
      <w:r w:rsidR="00977EF9">
        <w:t>Rozporządzenie</w:t>
      </w:r>
      <w:r w:rsidR="007532DE">
        <w:t>m</w:t>
      </w:r>
      <w:r w:rsidR="00977EF9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  <w:p w:rsidR="007532DE" w:rsidRDefault="007532DE" w:rsidP="007532DE">
      <w:pPr>
        <w:pStyle w:val="Akapitzlist"/>
        <w:ind w:left="792"/>
      </w:pPr>
      <w:r>
        <w:t xml:space="preserve">Każdy uczestnik ma prawo do: </w:t>
      </w:r>
    </w:p>
    <w:p w:rsidR="00C55B55" w:rsidRDefault="007532DE" w:rsidP="00C55B55">
      <w:pPr>
        <w:pStyle w:val="Akapitzlist"/>
        <w:ind w:left="792"/>
      </w:pPr>
      <w:r>
        <w:t>- wniesienia skargi do organu nadzorczego,</w:t>
      </w:r>
    </w:p>
    <w:p w:rsidR="00C55B55" w:rsidRDefault="007532DE" w:rsidP="00C55B55">
      <w:pPr>
        <w:pStyle w:val="Akapitzlist"/>
        <w:ind w:left="792"/>
      </w:pPr>
      <w:r>
        <w:t>- przenoszenia danych,</w:t>
      </w:r>
    </w:p>
    <w:p w:rsidR="007532DE" w:rsidRDefault="007532DE" w:rsidP="00C55B55">
      <w:pPr>
        <w:pStyle w:val="Akapitzlist"/>
        <w:ind w:left="792"/>
      </w:pPr>
      <w:r>
        <w:t>- bycia zapomnianym</w:t>
      </w:r>
      <w:r w:rsidR="00C55B55">
        <w:t>,</w:t>
      </w:r>
    </w:p>
    <w:p w:rsidR="00C55B55" w:rsidRDefault="00C55B55" w:rsidP="00C55B55">
      <w:pPr>
        <w:pStyle w:val="Akapitzlist"/>
        <w:ind w:left="792"/>
      </w:pPr>
      <w:r>
        <w:t>- dostępu do swoich danych osobowych, sprostowani</w:t>
      </w:r>
      <w:r w:rsidR="00397C9F">
        <w:t>a danych</w:t>
      </w:r>
      <w:r>
        <w:t>, usunięcia lub ograniczenia przetwarzania oraz uaktualnienia,</w:t>
      </w:r>
    </w:p>
    <w:p w:rsidR="00C55B55" w:rsidRDefault="00C55B55" w:rsidP="00C55B55">
      <w:pPr>
        <w:pStyle w:val="Akapitzlist"/>
        <w:ind w:left="792"/>
      </w:pPr>
      <w:r>
        <w:t>- wniesienia sprzeciwu wobec dalszego ich przetwarzania.</w:t>
      </w:r>
      <w:bookmarkStart w:id="0" w:name="_GoBack"/>
      <w:bookmarkEnd w:id="0"/>
    </w:p>
    <w:p w:rsidR="001B00AD" w:rsidRDefault="001B00AD" w:rsidP="001B00AD">
      <w:pPr>
        <w:pStyle w:val="Akapitzlist"/>
        <w:ind w:left="792"/>
      </w:pPr>
    </w:p>
    <w:p w:rsidR="004574C7" w:rsidRDefault="004574C7" w:rsidP="00D62611">
      <w:pPr>
        <w:pStyle w:val="Akapitzlist"/>
        <w:numPr>
          <w:ilvl w:val="0"/>
          <w:numId w:val="2"/>
        </w:numPr>
      </w:pPr>
      <w:r>
        <w:t>POSTANOWIENIA KOŃCOWE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Organizator nie ponosi odpowiedzialności w szczególności za:</w:t>
      </w:r>
    </w:p>
    <w:p w:rsidR="004574C7" w:rsidRDefault="004574C7" w:rsidP="001B00AD">
      <w:pPr>
        <w:pStyle w:val="Akapitzlist"/>
        <w:numPr>
          <w:ilvl w:val="0"/>
          <w:numId w:val="6"/>
        </w:numPr>
      </w:pPr>
      <w:r>
        <w:t xml:space="preserve">problemy w funkcjonowaniu </w:t>
      </w:r>
      <w:r w:rsidR="006C0C6F">
        <w:t>serwisów informatycznych</w:t>
      </w:r>
      <w:r>
        <w:t>, jeżeli nastąpiły one wskutek zdarzeń, których</w:t>
      </w:r>
      <w:r w:rsidR="00A60D6F">
        <w:t xml:space="preserve"> </w:t>
      </w:r>
      <w:r>
        <w:t>Organizator, przy zachowaniu należytej staranności, nie był w stanie przewidzieć, lub</w:t>
      </w:r>
      <w:r w:rsidR="00A60D6F">
        <w:t xml:space="preserve"> </w:t>
      </w:r>
      <w:r>
        <w:t>którym nie mógł zapobiec, w szczególności w przypadku problemów związanych ze</w:t>
      </w:r>
      <w:r w:rsidR="00A60D6F">
        <w:t xml:space="preserve"> </w:t>
      </w:r>
      <w:r>
        <w:t>zdarzeniami losowymi o charakterze siły wyższej,</w:t>
      </w:r>
    </w:p>
    <w:p w:rsidR="004574C7" w:rsidRDefault="004574C7" w:rsidP="001B00AD">
      <w:pPr>
        <w:pStyle w:val="Akapitzlist"/>
        <w:numPr>
          <w:ilvl w:val="0"/>
          <w:numId w:val="6"/>
        </w:numPr>
      </w:pPr>
      <w:r>
        <w:t>brak możliwości dokonania zgłoszenia przez Uczestnika z przyczyn nie leżących po</w:t>
      </w:r>
      <w:r w:rsidR="00A60D6F">
        <w:t xml:space="preserve"> </w:t>
      </w:r>
      <w:r>
        <w:t>stronie Organizatora,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Organizator </w:t>
      </w:r>
      <w:r w:rsidR="006C0C6F">
        <w:t>promocji</w:t>
      </w:r>
      <w:r>
        <w:t xml:space="preserve"> nie ponosi odpowiedzialności za połączenia internetowe,</w:t>
      </w:r>
      <w:r w:rsidR="00A60D6F">
        <w:t xml:space="preserve"> </w:t>
      </w:r>
      <w:r>
        <w:t>w szczególności za przerwanie, zawieszenie lub zniekształcenie takiego połączenia mogących</w:t>
      </w:r>
      <w:r w:rsidR="00A60D6F">
        <w:t xml:space="preserve"> </w:t>
      </w:r>
      <w:r>
        <w:t xml:space="preserve">spowodować stratę lub zniszczenie treści </w:t>
      </w:r>
      <w:r w:rsidR="006C0C6F">
        <w:t>zamówienia</w:t>
      </w:r>
      <w:r>
        <w:t>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W kwestiach nieuregulowanych niniejszym Regulaminem stosuje się przepisy polskiego</w:t>
      </w:r>
      <w:r w:rsidR="00A60D6F">
        <w:t xml:space="preserve"> </w:t>
      </w:r>
      <w:r>
        <w:t>prawa.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Wszelkie spory wynikłe z wykonania zobowiązań związan</w:t>
      </w:r>
      <w:r w:rsidR="006C0C6F">
        <w:t>ych z niniejszą</w:t>
      </w:r>
      <w:r>
        <w:t xml:space="preserve"> </w:t>
      </w:r>
      <w:r w:rsidR="006C0C6F">
        <w:t>promocją</w:t>
      </w:r>
      <w:r w:rsidR="00A60D6F">
        <w:t xml:space="preserve"> </w:t>
      </w:r>
      <w:r>
        <w:t>będą rozstrzygane przez sąd polski.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Organizator oświadcza, że </w:t>
      </w:r>
      <w:r w:rsidR="006C0C6F">
        <w:t>promocja</w:t>
      </w:r>
      <w:r>
        <w:t xml:space="preserve"> </w:t>
      </w:r>
      <w:r w:rsidRPr="002107C7">
        <w:t>nie jest grą losową,</w:t>
      </w:r>
      <w:r>
        <w:t xml:space="preserve"> loterią fantową, zakładem</w:t>
      </w:r>
      <w:r w:rsidR="00A60D6F">
        <w:t xml:space="preserve"> </w:t>
      </w:r>
      <w:r>
        <w:t xml:space="preserve">wzajemnym, loterią promocyjną, </w:t>
      </w:r>
      <w:proofErr w:type="gramStart"/>
      <w:r>
        <w:t>grą</w:t>
      </w:r>
      <w:proofErr w:type="gramEnd"/>
      <w:r>
        <w:t xml:space="preserve"> której wynik zależy od przypadku, ani żadną inną formą</w:t>
      </w:r>
      <w:r w:rsidR="00A60D6F">
        <w:t xml:space="preserve"> </w:t>
      </w:r>
      <w:r>
        <w:t>przewidzianą w ustawie z dnia 19 listopada 2009 r. o grach hazardowych (Dz.U.2009.201.1540</w:t>
      </w:r>
      <w:r w:rsidR="00A60D6F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>Organizator zastrzega sobie prawo zmiany niniejszego Regulaminu w każdym czasie bez</w:t>
      </w:r>
      <w:r w:rsidR="00A60D6F">
        <w:t xml:space="preserve"> </w:t>
      </w:r>
      <w:r>
        <w:t>podania przyczyny, jeżeli nie będzie miało to wpływu na prawa nabyte Uczestników. Zmiana</w:t>
      </w:r>
      <w:r w:rsidR="00A60D6F">
        <w:t xml:space="preserve"> </w:t>
      </w:r>
      <w:r>
        <w:t>Regulaminu wchodzi w życie po jej ogłoszeniu.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lastRenderedPageBreak/>
        <w:t xml:space="preserve">Wszystkie koszty związane z uczestnictwem w </w:t>
      </w:r>
      <w:r w:rsidR="006C0C6F">
        <w:t>promocją</w:t>
      </w:r>
      <w:r>
        <w:t>, włącznie z opłatą za dostęp</w:t>
      </w:r>
      <w:r w:rsidR="00A60D6F">
        <w:t xml:space="preserve"> </w:t>
      </w:r>
      <w:r>
        <w:t>do Internetu są ponoszone przez Uczestnika Konkursu.</w:t>
      </w:r>
    </w:p>
    <w:p w:rsidR="004574C7" w:rsidRDefault="004574C7" w:rsidP="001B00AD">
      <w:pPr>
        <w:pStyle w:val="Akapitzlist"/>
        <w:numPr>
          <w:ilvl w:val="1"/>
          <w:numId w:val="2"/>
        </w:numPr>
      </w:pPr>
      <w:r>
        <w:t xml:space="preserve">Regulamin wchodzi w życie w dniu rozpoczęcia </w:t>
      </w:r>
      <w:r w:rsidR="006C0C6F">
        <w:t>promocji</w:t>
      </w:r>
      <w:r>
        <w:t>.</w:t>
      </w:r>
    </w:p>
    <w:p w:rsidR="00521EBE" w:rsidRDefault="004574C7" w:rsidP="001B00AD">
      <w:pPr>
        <w:pStyle w:val="Akapitzlist"/>
        <w:numPr>
          <w:ilvl w:val="1"/>
          <w:numId w:val="2"/>
        </w:numPr>
      </w:pPr>
      <w:r>
        <w:t xml:space="preserve">Regulamin może ulec zmianie bez podawania przyczyny przez Organizatora </w:t>
      </w:r>
      <w:r w:rsidR="006C0C6F">
        <w:t>promocji</w:t>
      </w:r>
      <w:r>
        <w:t>.</w:t>
      </w:r>
    </w:p>
    <w:sectPr w:rsidR="00521EBE" w:rsidSect="00850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A3" w:rsidRDefault="005D00A3" w:rsidP="001B3BA2">
      <w:pPr>
        <w:spacing w:after="0" w:line="240" w:lineRule="auto"/>
      </w:pPr>
      <w:r>
        <w:separator/>
      </w:r>
    </w:p>
  </w:endnote>
  <w:endnote w:type="continuationSeparator" w:id="0">
    <w:p w:rsidR="005D00A3" w:rsidRDefault="005D00A3" w:rsidP="001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A3" w:rsidRDefault="005D00A3" w:rsidP="001B3BA2">
      <w:pPr>
        <w:spacing w:after="0" w:line="240" w:lineRule="auto"/>
      </w:pPr>
      <w:r>
        <w:separator/>
      </w:r>
    </w:p>
  </w:footnote>
  <w:footnote w:type="continuationSeparator" w:id="0">
    <w:p w:rsidR="005D00A3" w:rsidRDefault="005D00A3" w:rsidP="001B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A2" w:rsidRDefault="00745191">
    <w:pPr>
      <w:pStyle w:val="Nagwek"/>
    </w:pPr>
    <w:r>
      <w:rPr>
        <w:noProof/>
      </w:rPr>
      <w:drawing>
        <wp:inline distT="0" distB="0" distL="0" distR="0">
          <wp:extent cx="1927860" cy="52914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adex+haslo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547" cy="53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BA2" w:rsidRDefault="001B3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980"/>
    <w:multiLevelType w:val="hybridMultilevel"/>
    <w:tmpl w:val="E4E4BA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1C64"/>
    <w:multiLevelType w:val="hybridMultilevel"/>
    <w:tmpl w:val="4AF0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1C33"/>
    <w:multiLevelType w:val="multilevel"/>
    <w:tmpl w:val="EF704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741C25"/>
    <w:multiLevelType w:val="multilevel"/>
    <w:tmpl w:val="C71C1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9C47B3"/>
    <w:multiLevelType w:val="hybridMultilevel"/>
    <w:tmpl w:val="BECC1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6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30"/>
    <w:rsid w:val="000036C2"/>
    <w:rsid w:val="00061DF1"/>
    <w:rsid w:val="000670D1"/>
    <w:rsid w:val="0008673C"/>
    <w:rsid w:val="00134373"/>
    <w:rsid w:val="00197380"/>
    <w:rsid w:val="001A24CC"/>
    <w:rsid w:val="001B00AD"/>
    <w:rsid w:val="001B3BA2"/>
    <w:rsid w:val="001E3053"/>
    <w:rsid w:val="002107C7"/>
    <w:rsid w:val="002B301E"/>
    <w:rsid w:val="002C74A4"/>
    <w:rsid w:val="002D22A0"/>
    <w:rsid w:val="002D67B4"/>
    <w:rsid w:val="002D7811"/>
    <w:rsid w:val="00313E89"/>
    <w:rsid w:val="00397C9F"/>
    <w:rsid w:val="004574C7"/>
    <w:rsid w:val="00482E3C"/>
    <w:rsid w:val="004A0640"/>
    <w:rsid w:val="00521EBE"/>
    <w:rsid w:val="005D00A3"/>
    <w:rsid w:val="006B25E7"/>
    <w:rsid w:val="006B61E4"/>
    <w:rsid w:val="006C0C6F"/>
    <w:rsid w:val="006F01A7"/>
    <w:rsid w:val="00741A0E"/>
    <w:rsid w:val="00745191"/>
    <w:rsid w:val="007532DE"/>
    <w:rsid w:val="007C7454"/>
    <w:rsid w:val="007D4B99"/>
    <w:rsid w:val="008501AF"/>
    <w:rsid w:val="008C249A"/>
    <w:rsid w:val="00977EF9"/>
    <w:rsid w:val="009F55A9"/>
    <w:rsid w:val="00A60D6F"/>
    <w:rsid w:val="00AD05D6"/>
    <w:rsid w:val="00AD6ECD"/>
    <w:rsid w:val="00BF6A9B"/>
    <w:rsid w:val="00C10D7D"/>
    <w:rsid w:val="00C14533"/>
    <w:rsid w:val="00C31C30"/>
    <w:rsid w:val="00C55B55"/>
    <w:rsid w:val="00D35B5F"/>
    <w:rsid w:val="00D62611"/>
    <w:rsid w:val="00D937CC"/>
    <w:rsid w:val="00E04B21"/>
    <w:rsid w:val="00EA30F8"/>
    <w:rsid w:val="00EE47AD"/>
    <w:rsid w:val="00F06E12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C0F28"/>
  <w15:docId w15:val="{5CE9768E-9AAF-4CAF-A293-B7C1CC7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i-">
    <w:name w:val="_5yi-"/>
    <w:basedOn w:val="Domylnaczcionkaakapitu"/>
    <w:rsid w:val="004574C7"/>
  </w:style>
  <w:style w:type="character" w:styleId="Hipercze">
    <w:name w:val="Hyperlink"/>
    <w:basedOn w:val="Domylnaczcionkaakapitu"/>
    <w:uiPriority w:val="99"/>
    <w:unhideWhenUsed/>
    <w:rsid w:val="004574C7"/>
    <w:rPr>
      <w:color w:val="0000FF"/>
      <w:u w:val="single"/>
    </w:rPr>
  </w:style>
  <w:style w:type="paragraph" w:styleId="Bezodstpw">
    <w:name w:val="No Spacing"/>
    <w:uiPriority w:val="1"/>
    <w:qFormat/>
    <w:rsid w:val="00521E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21E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A2"/>
  </w:style>
  <w:style w:type="paragraph" w:styleId="Stopka">
    <w:name w:val="footer"/>
    <w:basedOn w:val="Normalny"/>
    <w:link w:val="StopkaZnak"/>
    <w:unhideWhenUsed/>
    <w:rsid w:val="001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3BA2"/>
  </w:style>
  <w:style w:type="paragraph" w:styleId="Tekstdymka">
    <w:name w:val="Balloon Text"/>
    <w:basedOn w:val="Normalny"/>
    <w:link w:val="TekstdymkaZnak"/>
    <w:uiPriority w:val="99"/>
    <w:semiHidden/>
    <w:unhideWhenUsed/>
    <w:rsid w:val="001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0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2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6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DominikK</dc:creator>
  <cp:lastModifiedBy>Mariusz Mucha</cp:lastModifiedBy>
  <cp:revision>4</cp:revision>
  <cp:lastPrinted>2016-03-10T12:22:00Z</cp:lastPrinted>
  <dcterms:created xsi:type="dcterms:W3CDTF">2018-05-24T11:22:00Z</dcterms:created>
  <dcterms:modified xsi:type="dcterms:W3CDTF">2018-05-24T11:28:00Z</dcterms:modified>
</cp:coreProperties>
</file>